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BA9B" w14:textId="77777777" w:rsidR="00215992" w:rsidRDefault="000B041A" w:rsidP="00215992">
      <w:pPr>
        <w:jc w:val="both"/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</w:pPr>
      <w:r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  <w:t>Competency</w:t>
      </w:r>
      <w:r w:rsidR="005A32E5" w:rsidRPr="007E0EFF"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  <w:t xml:space="preserve"> Mapping Form</w:t>
      </w:r>
      <w:r w:rsidR="00215992">
        <w:rPr>
          <w:rFonts w:ascii="Arial" w:eastAsia="Calibri" w:hAnsi="Arial" w:cs="Arial"/>
          <w:b/>
          <w:color w:val="F77F00"/>
          <w:sz w:val="36"/>
          <w:szCs w:val="32"/>
          <w:lang w:eastAsia="en-US"/>
        </w:rPr>
        <w:t xml:space="preserve"> </w:t>
      </w:r>
      <w:bookmarkStart w:id="0" w:name="_GoBack"/>
      <w:bookmarkEnd w:id="0"/>
    </w:p>
    <w:p w14:paraId="293ABAD4" w14:textId="77777777" w:rsidR="00215992" w:rsidRDefault="00CD100C" w:rsidP="00215992">
      <w:pPr>
        <w:jc w:val="both"/>
        <w:rPr>
          <w:rFonts w:ascii="Arial" w:eastAsia="Calibri" w:hAnsi="Arial" w:cs="Arial"/>
          <w:color w:val="F77F00"/>
          <w:sz w:val="28"/>
          <w:szCs w:val="28"/>
          <w:lang w:eastAsia="en-US"/>
        </w:rPr>
      </w:pP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Part B</w:t>
      </w:r>
      <w:r w:rsidR="005A32E5"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 </w:t>
      </w:r>
      <w:r w:rsidR="00215992"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– Application of knowledge and skills</w:t>
      </w:r>
      <w:r w:rsidR="00215992" w:rsidRPr="00215992">
        <w:rPr>
          <w:rFonts w:ascii="Arial" w:eastAsia="Calibri" w:hAnsi="Arial" w:cs="Arial"/>
          <w:color w:val="F77F00"/>
          <w:sz w:val="28"/>
          <w:szCs w:val="28"/>
          <w:lang w:eastAsia="en-US"/>
        </w:rPr>
        <w:t xml:space="preserve"> </w:t>
      </w:r>
    </w:p>
    <w:p w14:paraId="4D1E2DC8" w14:textId="77777777" w:rsidR="00215992" w:rsidRPr="00215992" w:rsidRDefault="00215992" w:rsidP="00215992">
      <w:pPr>
        <w:jc w:val="both"/>
        <w:rPr>
          <w:rFonts w:ascii="Arial" w:eastAsia="Calibri" w:hAnsi="Arial" w:cs="Arial"/>
          <w:b/>
          <w:color w:val="F77F00"/>
          <w:sz w:val="21"/>
          <w:szCs w:val="21"/>
          <w:lang w:eastAsia="en-US"/>
        </w:rPr>
      </w:pPr>
      <w:r w:rsidRPr="00215992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(Required </w:t>
      </w:r>
      <w:r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in conjunction with Part A </w:t>
      </w:r>
      <w:r w:rsidRPr="00215992">
        <w:rPr>
          <w:rFonts w:ascii="Arial" w:eastAsia="Calibri" w:hAnsi="Arial" w:cs="Arial"/>
          <w:color w:val="F77F00"/>
          <w:sz w:val="21"/>
          <w:szCs w:val="21"/>
          <w:lang w:eastAsia="en-US"/>
        </w:rPr>
        <w:t xml:space="preserve">for Registered Nutritionist portfolio applications) </w:t>
      </w:r>
    </w:p>
    <w:p w14:paraId="19CF3889" w14:textId="77777777" w:rsidR="005A32E5" w:rsidRPr="00215992" w:rsidRDefault="005A32E5" w:rsidP="001F6D1C">
      <w:pPr>
        <w:jc w:val="both"/>
        <w:rPr>
          <w:rFonts w:ascii="Arial" w:eastAsia="Calibri" w:hAnsi="Arial" w:cs="Arial"/>
          <w:color w:val="F77F00"/>
          <w:sz w:val="36"/>
          <w:szCs w:val="32"/>
          <w:lang w:eastAsia="en-US"/>
        </w:rPr>
      </w:pPr>
    </w:p>
    <w:p w14:paraId="3DB8A24E" w14:textId="737DC7A1" w:rsidR="009F3897" w:rsidRDefault="009F3897" w:rsidP="001F6D1C">
      <w:pPr>
        <w:jc w:val="both"/>
        <w:rPr>
          <w:rFonts w:ascii="Arial" w:hAnsi="Arial" w:cs="Arial"/>
          <w:b/>
        </w:rPr>
      </w:pPr>
      <w:r w:rsidRPr="00552858">
        <w:rPr>
          <w:rFonts w:ascii="Arial" w:hAnsi="Arial" w:cs="Arial"/>
        </w:rPr>
        <w:t xml:space="preserve">This form </w:t>
      </w:r>
      <w:r w:rsidR="00552858" w:rsidRPr="00552858">
        <w:rPr>
          <w:rFonts w:ascii="Arial" w:hAnsi="Arial" w:cs="Arial"/>
        </w:rPr>
        <w:t xml:space="preserve">is to be used by individuals to demonstrate </w:t>
      </w:r>
      <w:r w:rsidR="00552858" w:rsidRPr="008B7414">
        <w:rPr>
          <w:rFonts w:ascii="Arial" w:hAnsi="Arial" w:cs="Arial"/>
          <w:b/>
          <w:bCs/>
        </w:rPr>
        <w:t>Professional Experience</w:t>
      </w:r>
      <w:r w:rsidR="00552858" w:rsidRPr="00000457">
        <w:rPr>
          <w:rFonts w:ascii="Arial" w:hAnsi="Arial" w:cs="Arial"/>
        </w:rPr>
        <w:t xml:space="preserve"> in Nutrition</w:t>
      </w:r>
      <w:r w:rsidR="00000457" w:rsidRPr="00000457">
        <w:rPr>
          <w:rFonts w:ascii="Arial" w:hAnsi="Arial" w:cs="Arial"/>
        </w:rPr>
        <w:t xml:space="preserve"> within a</w:t>
      </w:r>
      <w:r w:rsidR="00000457">
        <w:rPr>
          <w:rFonts w:ascii="Arial" w:hAnsi="Arial" w:cs="Arial"/>
          <w:b/>
        </w:rPr>
        <w:t xml:space="preserve"> </w:t>
      </w:r>
      <w:r w:rsidR="00000457" w:rsidRPr="00000457">
        <w:rPr>
          <w:rFonts w:ascii="Arial" w:hAnsi="Arial" w:cs="Arial"/>
          <w:b/>
        </w:rPr>
        <w:t>Specialist Area of Competence</w:t>
      </w:r>
      <w:r w:rsidR="00552858" w:rsidRPr="00552858">
        <w:rPr>
          <w:rFonts w:ascii="Arial" w:hAnsi="Arial" w:cs="Arial"/>
        </w:rPr>
        <w:t xml:space="preserve">. If you are not already registered with the UKVRN this should be completed in conjunction with the Competency Mapping Form for Registered Associate Nutritionists. </w:t>
      </w:r>
      <w:r w:rsidR="000B041A">
        <w:rPr>
          <w:rFonts w:ascii="Arial" w:hAnsi="Arial" w:cs="Arial"/>
          <w:b/>
        </w:rPr>
        <w:t>Please refer to the Competency</w:t>
      </w:r>
      <w:r w:rsidR="007861D4" w:rsidRPr="007861D4">
        <w:rPr>
          <w:rFonts w:ascii="Arial" w:hAnsi="Arial" w:cs="Arial"/>
          <w:b/>
        </w:rPr>
        <w:t xml:space="preserve"> </w:t>
      </w:r>
      <w:r w:rsidR="00AD50C5">
        <w:rPr>
          <w:rFonts w:ascii="Arial" w:hAnsi="Arial" w:cs="Arial"/>
          <w:b/>
        </w:rPr>
        <w:t>R</w:t>
      </w:r>
      <w:r w:rsidR="007861D4" w:rsidRPr="007861D4">
        <w:rPr>
          <w:rFonts w:ascii="Arial" w:hAnsi="Arial" w:cs="Arial"/>
          <w:b/>
        </w:rPr>
        <w:t xml:space="preserve">equirements for </w:t>
      </w:r>
      <w:r w:rsidR="00AD50C5">
        <w:rPr>
          <w:rFonts w:ascii="Arial" w:hAnsi="Arial" w:cs="Arial"/>
          <w:b/>
        </w:rPr>
        <w:t>Registered Nutritionist</w:t>
      </w:r>
      <w:r w:rsidR="007861D4" w:rsidRPr="007861D4">
        <w:rPr>
          <w:rFonts w:ascii="Arial" w:hAnsi="Arial" w:cs="Arial"/>
          <w:b/>
        </w:rPr>
        <w:t xml:space="preserve"> </w:t>
      </w:r>
      <w:r w:rsidR="00D732E6">
        <w:rPr>
          <w:rFonts w:ascii="Arial" w:hAnsi="Arial" w:cs="Arial"/>
          <w:b/>
        </w:rPr>
        <w:t xml:space="preserve">Registration </w:t>
      </w:r>
      <w:r w:rsidR="007861D4" w:rsidRPr="007861D4">
        <w:rPr>
          <w:rFonts w:ascii="Arial" w:hAnsi="Arial" w:cs="Arial"/>
          <w:b/>
        </w:rPr>
        <w:t>when completing this form</w:t>
      </w:r>
      <w:r w:rsidR="007861D4">
        <w:rPr>
          <w:rFonts w:ascii="Arial" w:hAnsi="Arial" w:cs="Arial"/>
          <w:b/>
        </w:rPr>
        <w:t>.</w:t>
      </w:r>
    </w:p>
    <w:p w14:paraId="6F376F90" w14:textId="77777777" w:rsidR="00ED432E" w:rsidRDefault="00ED432E" w:rsidP="001F6D1C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3177"/>
        <w:gridCol w:w="2968"/>
      </w:tblGrid>
      <w:tr w:rsidR="00ED432E" w:rsidRPr="00ED432E" w14:paraId="25A94CBD" w14:textId="77777777" w:rsidTr="00ED432E">
        <w:trPr>
          <w:trHeight w:val="300"/>
        </w:trPr>
        <w:tc>
          <w:tcPr>
            <w:tcW w:w="9214" w:type="dxa"/>
            <w:gridSpan w:val="3"/>
            <w:shd w:val="clear" w:color="auto" w:fill="F77F00"/>
            <w:noWrap/>
          </w:tcPr>
          <w:p w14:paraId="3CBFD05D" w14:textId="77777777" w:rsidR="00ED432E" w:rsidRPr="00ED432E" w:rsidRDefault="00ED432E" w:rsidP="00ED432E">
            <w:pPr>
              <w:rPr>
                <w:rFonts w:ascii="Arial" w:hAnsi="Arial" w:cs="Arial"/>
                <w:b/>
                <w:bCs/>
              </w:rPr>
            </w:pPr>
            <w:r w:rsidRPr="00ED432E">
              <w:rPr>
                <w:rFonts w:ascii="Arial" w:hAnsi="Arial" w:cs="Arial"/>
                <w:b/>
                <w:bCs/>
              </w:rPr>
              <w:t>Specialist Area of Competence</w:t>
            </w:r>
          </w:p>
        </w:tc>
      </w:tr>
      <w:tr w:rsidR="00ED432E" w:rsidRPr="00ED432E" w14:paraId="5607E64E" w14:textId="77777777" w:rsidTr="00ED432E">
        <w:trPr>
          <w:trHeight w:val="300"/>
        </w:trPr>
        <w:tc>
          <w:tcPr>
            <w:tcW w:w="9214" w:type="dxa"/>
            <w:gridSpan w:val="3"/>
            <w:shd w:val="clear" w:color="auto" w:fill="auto"/>
            <w:noWrap/>
          </w:tcPr>
          <w:p w14:paraId="6AF1B70A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Arial" w:hAnsi="Arial" w:cs="Arial"/>
                <w:bCs/>
              </w:rPr>
              <w:t xml:space="preserve">Please indicate below </w:t>
            </w:r>
            <w:r>
              <w:rPr>
                <w:rFonts w:ascii="Arial" w:hAnsi="Arial" w:cs="Arial"/>
                <w:bCs/>
              </w:rPr>
              <w:t>the</w:t>
            </w:r>
            <w:r w:rsidRPr="00ED432E">
              <w:rPr>
                <w:rFonts w:ascii="Arial" w:hAnsi="Arial" w:cs="Arial"/>
                <w:bCs/>
              </w:rPr>
              <w:t xml:space="preserve"> Specialist Area of Competence you are addressing </w:t>
            </w:r>
            <w:r>
              <w:rPr>
                <w:rFonts w:ascii="Arial" w:hAnsi="Arial" w:cs="Arial"/>
                <w:bCs/>
              </w:rPr>
              <w:t>with</w:t>
            </w:r>
            <w:r w:rsidRPr="00ED432E">
              <w:rPr>
                <w:rFonts w:ascii="Arial" w:hAnsi="Arial" w:cs="Arial"/>
                <w:bCs/>
              </w:rPr>
              <w:t xml:space="preserve"> this </w:t>
            </w:r>
            <w:r>
              <w:rPr>
                <w:rFonts w:ascii="Arial" w:hAnsi="Arial" w:cs="Arial"/>
                <w:bCs/>
              </w:rPr>
              <w:t xml:space="preserve">mapping </w:t>
            </w:r>
            <w:r w:rsidRPr="00ED432E">
              <w:rPr>
                <w:rFonts w:ascii="Arial" w:hAnsi="Arial" w:cs="Arial"/>
                <w:bCs/>
              </w:rPr>
              <w:t xml:space="preserve">form </w:t>
            </w:r>
          </w:p>
        </w:tc>
      </w:tr>
      <w:tr w:rsidR="00ED432E" w:rsidRPr="00ED432E" w14:paraId="53A9FE81" w14:textId="77777777" w:rsidTr="00ED432E">
        <w:trPr>
          <w:trHeight w:val="300"/>
        </w:trPr>
        <w:tc>
          <w:tcPr>
            <w:tcW w:w="3069" w:type="dxa"/>
            <w:shd w:val="clear" w:color="auto" w:fill="auto"/>
            <w:noWrap/>
          </w:tcPr>
          <w:p w14:paraId="081B18EE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Animal  </w:t>
            </w:r>
          </w:p>
        </w:tc>
        <w:tc>
          <w:tcPr>
            <w:tcW w:w="3177" w:type="dxa"/>
            <w:shd w:val="clear" w:color="auto" w:fill="auto"/>
          </w:tcPr>
          <w:p w14:paraId="129806BB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Food</w:t>
            </w:r>
          </w:p>
        </w:tc>
        <w:tc>
          <w:tcPr>
            <w:tcW w:w="2968" w:type="dxa"/>
            <w:shd w:val="clear" w:color="auto" w:fill="auto"/>
          </w:tcPr>
          <w:p w14:paraId="6D46E41C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Nutrition Science</w:t>
            </w:r>
          </w:p>
        </w:tc>
      </w:tr>
      <w:tr w:rsidR="00ED432E" w:rsidRPr="00ED432E" w14:paraId="21546DD0" w14:textId="77777777" w:rsidTr="00ED432E">
        <w:trPr>
          <w:trHeight w:val="70"/>
        </w:trPr>
        <w:tc>
          <w:tcPr>
            <w:tcW w:w="3069" w:type="dxa"/>
            <w:shd w:val="clear" w:color="auto" w:fill="auto"/>
            <w:noWrap/>
          </w:tcPr>
          <w:p w14:paraId="3B959047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Public Health</w:t>
            </w:r>
          </w:p>
        </w:tc>
        <w:tc>
          <w:tcPr>
            <w:tcW w:w="3177" w:type="dxa"/>
            <w:shd w:val="clear" w:color="auto" w:fill="auto"/>
          </w:tcPr>
          <w:p w14:paraId="73CCBF78" w14:textId="77777777" w:rsidR="00ED432E" w:rsidRPr="00ED432E" w:rsidRDefault="00ED432E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 w:rsidRPr="00ED432E">
              <w:rPr>
                <w:rFonts w:ascii="Arial" w:hAnsi="Arial" w:cs="Arial"/>
                <w:bCs/>
              </w:rPr>
              <w:t xml:space="preserve"> Sports &amp; Exercise</w:t>
            </w:r>
          </w:p>
        </w:tc>
        <w:tc>
          <w:tcPr>
            <w:tcW w:w="2968" w:type="dxa"/>
            <w:shd w:val="clear" w:color="auto" w:fill="auto"/>
          </w:tcPr>
          <w:p w14:paraId="10DA49F8" w14:textId="5A1DF3A4" w:rsidR="00ED432E" w:rsidRPr="00ED432E" w:rsidRDefault="001A402F" w:rsidP="00ED432E">
            <w:pPr>
              <w:rPr>
                <w:rFonts w:ascii="Arial" w:hAnsi="Arial" w:cs="Arial"/>
                <w:bCs/>
              </w:rPr>
            </w:pPr>
            <w:r w:rsidRPr="00ED432E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A1349">
              <w:rPr>
                <w:rFonts w:ascii="Arial" w:hAnsi="Arial" w:cs="Arial"/>
                <w:bCs/>
              </w:rPr>
              <w:t>Healthcare Medical</w:t>
            </w:r>
          </w:p>
        </w:tc>
      </w:tr>
    </w:tbl>
    <w:p w14:paraId="3F057950" w14:textId="77777777" w:rsidR="009F3897" w:rsidRDefault="009F3897" w:rsidP="001F6D1C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984"/>
        <w:gridCol w:w="2268"/>
      </w:tblGrid>
      <w:tr w:rsidR="00993926" w:rsidRPr="00F5071B" w14:paraId="34BFED9C" w14:textId="77777777" w:rsidTr="009A7792">
        <w:trPr>
          <w:trHeight w:val="354"/>
        </w:trPr>
        <w:tc>
          <w:tcPr>
            <w:tcW w:w="4962" w:type="dxa"/>
            <w:shd w:val="clear" w:color="auto" w:fill="FF8200"/>
          </w:tcPr>
          <w:p w14:paraId="500BC71B" w14:textId="77777777" w:rsidR="00993926" w:rsidRPr="00E27F14" w:rsidRDefault="00993926" w:rsidP="00993926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 xml:space="preserve">AREAS OF </w:t>
            </w:r>
            <w:r w:rsidR="008B7414">
              <w:rPr>
                <w:rFonts w:ascii="Arial" w:hAnsi="Arial" w:cs="Arial"/>
                <w:b/>
                <w:bCs/>
              </w:rPr>
              <w:t xml:space="preserve">APPLICATION OF </w:t>
            </w:r>
            <w:r w:rsidRPr="00E27F14">
              <w:rPr>
                <w:rFonts w:ascii="Arial" w:hAnsi="Arial" w:cs="Arial"/>
                <w:b/>
                <w:bCs/>
              </w:rPr>
              <w:t>KNOWLEDGE &amp; SKILLS REQUIRED</w:t>
            </w:r>
          </w:p>
        </w:tc>
        <w:tc>
          <w:tcPr>
            <w:tcW w:w="1984" w:type="dxa"/>
            <w:shd w:val="clear" w:color="auto" w:fill="FF8200"/>
          </w:tcPr>
          <w:p w14:paraId="6EE236DD" w14:textId="77777777" w:rsidR="008B7414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EXAMPLE</w:t>
            </w:r>
          </w:p>
          <w:p w14:paraId="775FB73D" w14:textId="77777777" w:rsidR="008B74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NUMBER(S)</w:t>
            </w:r>
          </w:p>
          <w:p w14:paraId="2E05A236" w14:textId="77777777" w:rsidR="00993926" w:rsidRPr="00E27F14" w:rsidRDefault="00993926" w:rsidP="009939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8200"/>
          </w:tcPr>
          <w:p w14:paraId="292CBF9F" w14:textId="77777777" w:rsidR="00993926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75123" w:rsidRPr="00F5071B" w14:paraId="3DF0EA22" w14:textId="77777777" w:rsidTr="009A779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420B5203" w14:textId="77777777" w:rsidR="00E27F14" w:rsidRDefault="00E27F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47561CD9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t>CORE COMPETENCY 1</w:t>
            </w:r>
            <w:r w:rsidRPr="00E27F1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D9D8FEA" w14:textId="77777777" w:rsidR="00875123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  <w:u w:val="single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Science</w:t>
            </w:r>
          </w:p>
          <w:p w14:paraId="30A6F11B" w14:textId="77777777" w:rsidR="008B7414" w:rsidRPr="00E27F14" w:rsidRDefault="008B74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0F7C5E45" w14:textId="77777777" w:rsidR="00C679F3" w:rsidRDefault="008B7414" w:rsidP="00C679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875123" w:rsidRPr="00E27F14">
              <w:rPr>
                <w:rFonts w:ascii="Arial" w:hAnsi="Arial" w:cs="Arial"/>
                <w:i/>
              </w:rPr>
              <w:t xml:space="preserve">he scientific basis of nutrition. </w:t>
            </w:r>
            <w:r>
              <w:rPr>
                <w:rFonts w:ascii="Arial" w:hAnsi="Arial" w:cs="Arial"/>
                <w:i/>
              </w:rPr>
              <w:t>N</w:t>
            </w:r>
            <w:r w:rsidR="00875123" w:rsidRPr="00E27F14">
              <w:rPr>
                <w:rFonts w:ascii="Arial" w:hAnsi="Arial" w:cs="Arial"/>
                <w:i/>
              </w:rPr>
              <w:t>utritional requirements from the molecular through to the population level – for either human or animal systems.</w:t>
            </w:r>
          </w:p>
          <w:p w14:paraId="31393F28" w14:textId="77777777" w:rsidR="00E27F14" w:rsidRPr="00E27F14" w:rsidRDefault="00E27F14" w:rsidP="00C679F3">
            <w:pPr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389CF2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22E9F1B1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E9DDDC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875123" w:rsidRPr="00F5071B" w14:paraId="0889B8E9" w14:textId="77777777" w:rsidTr="009A779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5E52F071" w14:textId="77777777" w:rsidR="00E27F14" w:rsidRDefault="00875123" w:rsidP="00E27F14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14:paraId="2EDF13F1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t>CORE COMPETENCY 2</w:t>
            </w:r>
            <w:r w:rsidRPr="00E27F1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F0CC5D0" w14:textId="77777777" w:rsidR="008B7414" w:rsidRDefault="00875123" w:rsidP="00E27F1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Food</w:t>
            </w:r>
            <w:r w:rsidR="0092490B" w:rsidRPr="0092490B">
              <w:rPr>
                <w:rFonts w:eastAsia="Times New Roman"/>
                <w:sz w:val="24"/>
                <w:szCs w:val="24"/>
                <w:u w:val="single"/>
              </w:rPr>
              <w:t xml:space="preserve"> or Feed</w:t>
            </w:r>
            <w:r w:rsidRPr="0092490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7508">
              <w:rPr>
                <w:rFonts w:eastAsia="Times New Roman"/>
                <w:sz w:val="24"/>
                <w:szCs w:val="24"/>
                <w:u w:val="single"/>
              </w:rPr>
              <w:t>Chain</w:t>
            </w:r>
            <w:r w:rsidR="0092490B">
              <w:rPr>
                <w:b/>
                <w:sz w:val="18"/>
                <w:szCs w:val="18"/>
              </w:rPr>
              <w:t xml:space="preserve">  </w:t>
            </w:r>
          </w:p>
          <w:p w14:paraId="680D9E6B" w14:textId="77777777" w:rsidR="008B7414" w:rsidRDefault="008B7414" w:rsidP="00E27F14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D835140" w14:textId="77777777" w:rsidR="00E27F14" w:rsidRPr="0092490B" w:rsidRDefault="008B7414" w:rsidP="00E27F14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T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he food 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or feed 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>chain and its impact on food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 choice. Integrating the food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 supply with dietary intake.</w:t>
            </w:r>
          </w:p>
          <w:p w14:paraId="61D0F10B" w14:textId="77777777" w:rsidR="00E27F14" w:rsidRPr="00E27F14" w:rsidRDefault="00E27F14" w:rsidP="00E27F14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BC294F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78898E44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23CD59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27F14" w:rsidRPr="00F5071B" w14:paraId="16ED752D" w14:textId="77777777" w:rsidTr="009A779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26877380" w14:textId="77777777" w:rsidR="00E27F14" w:rsidRDefault="00E27F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3566B976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t>CORE COMPETENCY 3</w:t>
            </w:r>
          </w:p>
          <w:p w14:paraId="40E5B40A" w14:textId="77777777" w:rsidR="00875123" w:rsidRPr="00E27F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Social/Behaviour</w:t>
            </w:r>
          </w:p>
          <w:p w14:paraId="4738CB1C" w14:textId="77777777" w:rsidR="008B7414" w:rsidRDefault="008B7414" w:rsidP="00E27F14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  <w:p w14:paraId="68D4C517" w14:textId="77777777" w:rsidR="00875123" w:rsidRDefault="008B74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F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>ood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or feed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 xml:space="preserve"> in a social or behavioural context, at all stages of the life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875123" w:rsidRPr="00E27F14">
              <w:rPr>
                <w:rFonts w:eastAsia="Times New Roman"/>
                <w:i/>
                <w:sz w:val="24"/>
                <w:szCs w:val="24"/>
              </w:rPr>
              <w:t>course</w:t>
            </w:r>
            <w:r w:rsidR="00875123" w:rsidRPr="00E27F14">
              <w:rPr>
                <w:rFonts w:eastAsia="Times New Roman"/>
                <w:sz w:val="24"/>
                <w:szCs w:val="24"/>
              </w:rPr>
              <w:t>.</w:t>
            </w:r>
          </w:p>
          <w:p w14:paraId="4599EDFA" w14:textId="77777777" w:rsidR="00E27F14" w:rsidRPr="00E27F14" w:rsidRDefault="00E27F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D4B7BDE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13DBCAA5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F9CAFE" w14:textId="77777777" w:rsidR="00875123" w:rsidRPr="00E27F14" w:rsidRDefault="00875123" w:rsidP="00081859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27F14" w:rsidRPr="00F5071B" w14:paraId="0324680A" w14:textId="77777777" w:rsidTr="009A7792">
        <w:trPr>
          <w:trHeight w:val="2721"/>
        </w:trPr>
        <w:tc>
          <w:tcPr>
            <w:tcW w:w="4962" w:type="dxa"/>
          </w:tcPr>
          <w:p w14:paraId="2EB4FF6A" w14:textId="77777777" w:rsidR="008B74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F3113D">
              <w:rPr>
                <w:rFonts w:eastAsia="Times New Roman"/>
                <w:b/>
                <w:sz w:val="24"/>
                <w:szCs w:val="24"/>
              </w:rPr>
              <w:lastRenderedPageBreak/>
              <w:t>CORE COMPETENCY 4</w:t>
            </w:r>
          </w:p>
          <w:p w14:paraId="70B74498" w14:textId="77777777" w:rsidR="00875123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  <w:u w:val="single"/>
              </w:rPr>
            </w:pPr>
            <w:r w:rsidRPr="0092490B">
              <w:rPr>
                <w:rFonts w:eastAsia="Times New Roman"/>
                <w:sz w:val="24"/>
                <w:szCs w:val="24"/>
                <w:u w:val="single"/>
              </w:rPr>
              <w:t>Health/Wellbeing</w:t>
            </w:r>
          </w:p>
          <w:p w14:paraId="41CF792C" w14:textId="77777777" w:rsidR="008B7414" w:rsidRPr="00E27F14" w:rsidRDefault="008B7414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14:paraId="4F6873DC" w14:textId="77777777" w:rsidR="005A32E5" w:rsidRDefault="008B7414" w:rsidP="005A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875123" w:rsidRPr="00E27F14">
              <w:rPr>
                <w:rFonts w:ascii="Arial" w:hAnsi="Arial" w:cs="Arial"/>
                <w:i/>
              </w:rPr>
              <w:t>he scientific principles of nutrition for the promotion of health and wellbeing of individuals, groups and populations; recognising benefits and risks</w:t>
            </w:r>
            <w:r w:rsidR="00875123" w:rsidRPr="00E27F14">
              <w:rPr>
                <w:rFonts w:ascii="Arial" w:hAnsi="Arial" w:cs="Arial"/>
              </w:rPr>
              <w:t>.</w:t>
            </w:r>
          </w:p>
          <w:p w14:paraId="7531A7D2" w14:textId="77777777" w:rsidR="005A32E5" w:rsidRPr="00E27F14" w:rsidRDefault="005A32E5" w:rsidP="005A32E5"/>
        </w:tc>
        <w:tc>
          <w:tcPr>
            <w:tcW w:w="1984" w:type="dxa"/>
          </w:tcPr>
          <w:p w14:paraId="0D000885" w14:textId="77777777" w:rsidR="00875123" w:rsidRPr="00E27F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39914" w14:textId="77777777" w:rsidR="00875123" w:rsidRPr="00E27F14" w:rsidRDefault="00875123" w:rsidP="00E27F14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F5071B" w14:paraId="0E6748C2" w14:textId="77777777" w:rsidTr="009A7792">
        <w:trPr>
          <w:trHeight w:val="566"/>
        </w:trPr>
        <w:tc>
          <w:tcPr>
            <w:tcW w:w="9214" w:type="dxa"/>
            <w:gridSpan w:val="3"/>
            <w:shd w:val="clear" w:color="auto" w:fill="FF8200"/>
          </w:tcPr>
          <w:p w14:paraId="26B7FDF5" w14:textId="77777777" w:rsidR="00F8223C" w:rsidRDefault="00F8223C" w:rsidP="0092490B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993926">
              <w:rPr>
                <w:rFonts w:eastAsia="Times New Roman"/>
                <w:b/>
                <w:sz w:val="24"/>
                <w:szCs w:val="24"/>
              </w:rPr>
              <w:t>CORE COMPETENCY 5</w:t>
            </w:r>
            <w:r w:rsidRPr="00E27F14">
              <w:rPr>
                <w:rFonts w:eastAsia="Times New Roman"/>
                <w:sz w:val="24"/>
                <w:szCs w:val="24"/>
              </w:rPr>
              <w:t xml:space="preserve"> – </w:t>
            </w:r>
            <w:smartTag w:uri="urn:schemas-microsoft-com:office:smarttags" w:element="PersonName">
              <w:r w:rsidRPr="0092490B">
                <w:rPr>
                  <w:rFonts w:eastAsia="Times New Roman"/>
                  <w:sz w:val="24"/>
                  <w:szCs w:val="24"/>
                  <w:u w:val="single"/>
                </w:rPr>
                <w:t>Professional</w:t>
              </w:r>
            </w:smartTag>
            <w:r w:rsidRPr="0092490B">
              <w:rPr>
                <w:rFonts w:eastAsia="Times New Roman"/>
                <w:sz w:val="24"/>
                <w:szCs w:val="24"/>
                <w:u w:val="single"/>
              </w:rPr>
              <w:t xml:space="preserve"> Conduct</w:t>
            </w:r>
            <w:r w:rsidR="0092490B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07618C">
              <w:rPr>
                <w:rFonts w:eastAsia="Times New Roman"/>
                <w:i/>
                <w:sz w:val="24"/>
                <w:szCs w:val="24"/>
              </w:rPr>
              <w:t>Understanding of professional conduct and the Association for Nutrition’s Standards of Ethics, Conduct and Performance</w:t>
            </w:r>
            <w:r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7B966DEE" w14:textId="77777777" w:rsidR="008B7414" w:rsidRDefault="008B7414" w:rsidP="0092490B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  <w:p w14:paraId="550430B5" w14:textId="77777777" w:rsidR="008B7414" w:rsidRPr="008B7414" w:rsidRDefault="008B7414" w:rsidP="0092490B">
            <w:pPr>
              <w:pStyle w:val="ListParagraph"/>
              <w:ind w:left="0"/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</w:pPr>
            <w:r w:rsidRPr="008B7414">
              <w:rPr>
                <w:rFonts w:eastAsia="Times New Roman"/>
                <w:i/>
                <w:color w:val="FFFFFF" w:themeColor="background1"/>
                <w:sz w:val="24"/>
                <w:szCs w:val="24"/>
              </w:rPr>
              <w:t>ALL sub-competencies (PC1-13) must be demonstrated</w:t>
            </w:r>
          </w:p>
          <w:p w14:paraId="1CCD634D" w14:textId="77777777" w:rsidR="008B7414" w:rsidRPr="0092490B" w:rsidRDefault="008B7414" w:rsidP="0092490B">
            <w:pPr>
              <w:pStyle w:val="ListParagraph"/>
              <w:ind w:left="0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7F14" w:rsidRPr="00F5071B" w14:paraId="0B816B61" w14:textId="77777777" w:rsidTr="009A7792">
        <w:trPr>
          <w:trHeight w:val="566"/>
        </w:trPr>
        <w:tc>
          <w:tcPr>
            <w:tcW w:w="4962" w:type="dxa"/>
            <w:shd w:val="clear" w:color="auto" w:fill="FF8200"/>
          </w:tcPr>
          <w:p w14:paraId="2B5EEE67" w14:textId="77777777" w:rsidR="00875123" w:rsidRPr="00E27F14" w:rsidRDefault="008B7414" w:rsidP="00081859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 xml:space="preserve">AREAS OF </w:t>
            </w:r>
            <w:r>
              <w:rPr>
                <w:rFonts w:ascii="Arial" w:hAnsi="Arial" w:cs="Arial"/>
                <w:b/>
                <w:bCs/>
              </w:rPr>
              <w:t xml:space="preserve">APPLICATION OF </w:t>
            </w:r>
            <w:r w:rsidRPr="00E27F14">
              <w:rPr>
                <w:rFonts w:ascii="Arial" w:hAnsi="Arial" w:cs="Arial"/>
                <w:b/>
                <w:bCs/>
              </w:rPr>
              <w:t>KNOWLEDGE &amp; SKILLS REQUIRED</w:t>
            </w:r>
          </w:p>
        </w:tc>
        <w:tc>
          <w:tcPr>
            <w:tcW w:w="1984" w:type="dxa"/>
            <w:shd w:val="clear" w:color="auto" w:fill="FF8200"/>
          </w:tcPr>
          <w:p w14:paraId="73ECBA89" w14:textId="77777777" w:rsidR="008B7414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EXAMPLE</w:t>
            </w:r>
          </w:p>
          <w:p w14:paraId="5BBD00CB" w14:textId="77777777" w:rsidR="008B74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NUMBER(S)</w:t>
            </w:r>
          </w:p>
          <w:p w14:paraId="7CD462A7" w14:textId="77777777" w:rsidR="00875123" w:rsidRPr="00E27F14" w:rsidRDefault="00875123" w:rsidP="000818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FF8200"/>
          </w:tcPr>
          <w:p w14:paraId="7AD9AAFB" w14:textId="77777777" w:rsidR="00875123" w:rsidRPr="00E27F14" w:rsidRDefault="008B7414" w:rsidP="008B7414">
            <w:pPr>
              <w:rPr>
                <w:rFonts w:ascii="Arial" w:hAnsi="Arial" w:cs="Arial"/>
                <w:b/>
                <w:bCs/>
              </w:rPr>
            </w:pPr>
            <w:r w:rsidRPr="00E27F14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27F14" w:rsidRPr="008E3F28" w14:paraId="200CAE82" w14:textId="77777777" w:rsidTr="009A7792">
        <w:trPr>
          <w:trHeight w:val="1701"/>
        </w:trPr>
        <w:tc>
          <w:tcPr>
            <w:tcW w:w="4962" w:type="dxa"/>
            <w:tcBorders>
              <w:bottom w:val="single" w:sz="4" w:space="0" w:color="auto"/>
            </w:tcBorders>
          </w:tcPr>
          <w:p w14:paraId="7F011604" w14:textId="77777777" w:rsidR="009F3897" w:rsidRPr="00F8223C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 xml:space="preserve">PC1 - Awareness of the necessity of the ethical requirements of being a Registered Nutritionist. Full knowledge of, and adherence to, all aspects of AfN </w:t>
            </w:r>
            <w:r w:rsidR="00950039" w:rsidRPr="00E27F14">
              <w:rPr>
                <w:rFonts w:eastAsia="Times New Roman"/>
                <w:sz w:val="24"/>
                <w:szCs w:val="24"/>
              </w:rPr>
              <w:t>Standards of Ethics, Conduct and Performance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B696FB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CAFB04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E27F14" w:rsidRPr="008E3F28" w14:paraId="0F3A1C14" w14:textId="77777777" w:rsidTr="009A7792">
        <w:trPr>
          <w:trHeight w:val="1701"/>
        </w:trPr>
        <w:tc>
          <w:tcPr>
            <w:tcW w:w="4962" w:type="dxa"/>
          </w:tcPr>
          <w:p w14:paraId="218F73D7" w14:textId="77777777" w:rsidR="00F3113D" w:rsidRPr="00E27F14" w:rsidRDefault="00F8223C" w:rsidP="00F8223C">
            <w:pPr>
              <w:autoSpaceDE w:val="0"/>
              <w:autoSpaceDN w:val="0"/>
              <w:adjustRightInd w:val="0"/>
              <w:spacing w:after="240"/>
            </w:pPr>
            <w:r w:rsidRPr="00E27F14">
              <w:rPr>
                <w:rFonts w:ascii="Arial" w:hAnsi="Arial" w:cs="Arial"/>
              </w:rPr>
              <w:t xml:space="preserve">PC2 - Awareness of and adherence to responsibilities and accountability in relation to the relevant current European &amp; National legislation, national guidelines and local policies and protocols </w:t>
            </w:r>
          </w:p>
        </w:tc>
        <w:tc>
          <w:tcPr>
            <w:tcW w:w="1984" w:type="dxa"/>
          </w:tcPr>
          <w:p w14:paraId="175BC4F1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F101E" w14:textId="77777777" w:rsidR="00875123" w:rsidRPr="00E27F14" w:rsidRDefault="00875123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43256EA3" w14:textId="77777777" w:rsidTr="009A7792">
        <w:trPr>
          <w:trHeight w:val="1701"/>
        </w:trPr>
        <w:tc>
          <w:tcPr>
            <w:tcW w:w="4962" w:type="dxa"/>
          </w:tcPr>
          <w:p w14:paraId="4353E230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PC3 – Regular development and improvement of professional practice and competence through continuing professional development</w:t>
            </w:r>
          </w:p>
        </w:tc>
        <w:tc>
          <w:tcPr>
            <w:tcW w:w="1984" w:type="dxa"/>
          </w:tcPr>
          <w:p w14:paraId="04192AC0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9BD0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B5F2788" w14:textId="77777777" w:rsidTr="009A7792">
        <w:trPr>
          <w:trHeight w:val="1701"/>
        </w:trPr>
        <w:tc>
          <w:tcPr>
            <w:tcW w:w="4962" w:type="dxa"/>
          </w:tcPr>
          <w:p w14:paraId="0E124CCB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PC4 –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1984" w:type="dxa"/>
          </w:tcPr>
          <w:p w14:paraId="6F18B899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EAFE8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0C332C7" w14:textId="77777777" w:rsidTr="009A7792">
        <w:trPr>
          <w:trHeight w:val="1701"/>
        </w:trPr>
        <w:tc>
          <w:tcPr>
            <w:tcW w:w="4962" w:type="dxa"/>
          </w:tcPr>
          <w:p w14:paraId="5C7C547C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 xml:space="preserve">PC5 – Continual assessment and management of risk in own practice </w:t>
            </w:r>
          </w:p>
        </w:tc>
        <w:tc>
          <w:tcPr>
            <w:tcW w:w="1984" w:type="dxa"/>
          </w:tcPr>
          <w:p w14:paraId="28C20F3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E4F4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E66B704" w14:textId="77777777" w:rsidTr="009A7792">
        <w:trPr>
          <w:trHeight w:val="1701"/>
        </w:trPr>
        <w:tc>
          <w:tcPr>
            <w:tcW w:w="4962" w:type="dxa"/>
          </w:tcPr>
          <w:p w14:paraId="5B7FBEAE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lastRenderedPageBreak/>
              <w:t>PC6 - Awareness and understanding of research and other developments in the relevant evidence base(s) within own specialty</w:t>
            </w:r>
          </w:p>
        </w:tc>
        <w:tc>
          <w:tcPr>
            <w:tcW w:w="1984" w:type="dxa"/>
          </w:tcPr>
          <w:p w14:paraId="4EC2F08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15B42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5074CBF3" w14:textId="77777777" w:rsidTr="009A7792">
        <w:trPr>
          <w:trHeight w:val="1701"/>
        </w:trPr>
        <w:tc>
          <w:tcPr>
            <w:tcW w:w="4962" w:type="dxa"/>
          </w:tcPr>
          <w:p w14:paraId="1587C53C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PC7 – Critical appraisal of the outcomes of relevant research and evaluations and application to improve own practice</w:t>
            </w:r>
          </w:p>
        </w:tc>
        <w:tc>
          <w:tcPr>
            <w:tcW w:w="1984" w:type="dxa"/>
          </w:tcPr>
          <w:p w14:paraId="14A64BCB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B658A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0B91B4B3" w14:textId="77777777" w:rsidTr="009A7792">
        <w:trPr>
          <w:trHeight w:val="1701"/>
        </w:trPr>
        <w:tc>
          <w:tcPr>
            <w:tcW w:w="4962" w:type="dxa"/>
          </w:tcPr>
          <w:p w14:paraId="2BC100B8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PC8 - Awareness of the role of audit and review in quality management, including quality control, quality assurance and the use of appropriate outcome measures</w:t>
            </w:r>
          </w:p>
        </w:tc>
        <w:tc>
          <w:tcPr>
            <w:tcW w:w="1984" w:type="dxa"/>
          </w:tcPr>
          <w:p w14:paraId="26456BB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1E8E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7BCBD311" w14:textId="77777777" w:rsidTr="009A7792">
        <w:trPr>
          <w:trHeight w:val="1701"/>
        </w:trPr>
        <w:tc>
          <w:tcPr>
            <w:tcW w:w="4962" w:type="dxa"/>
          </w:tcPr>
          <w:p w14:paraId="6FCE006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PC9 - Sound understanding of and commitment to equality, diversity and rights, and to practice in a non-discriminatory manner</w:t>
            </w:r>
          </w:p>
        </w:tc>
        <w:tc>
          <w:tcPr>
            <w:tcW w:w="1984" w:type="dxa"/>
          </w:tcPr>
          <w:p w14:paraId="4CF182C6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2B161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17A6663E" w14:textId="77777777" w:rsidTr="009A7792">
        <w:trPr>
          <w:trHeight w:val="1701"/>
        </w:trPr>
        <w:tc>
          <w:tcPr>
            <w:tcW w:w="4962" w:type="dxa"/>
          </w:tcPr>
          <w:p w14:paraId="556D248B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PC10 - Understanding of and commitment to necessity of obtaining informed consent whenever required</w:t>
            </w:r>
          </w:p>
        </w:tc>
        <w:tc>
          <w:tcPr>
            <w:tcW w:w="1984" w:type="dxa"/>
          </w:tcPr>
          <w:p w14:paraId="571FBB97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6C7A8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3881A4F2" w14:textId="77777777" w:rsidTr="009A7792">
        <w:trPr>
          <w:trHeight w:val="1701"/>
        </w:trPr>
        <w:tc>
          <w:tcPr>
            <w:tcW w:w="4962" w:type="dxa"/>
          </w:tcPr>
          <w:p w14:paraId="65AD051B" w14:textId="77777777" w:rsidR="00F8223C" w:rsidRPr="00E27F14" w:rsidRDefault="00F8223C" w:rsidP="00F8223C">
            <w:pPr>
              <w:pStyle w:val="ListParagraph"/>
              <w:spacing w:after="240"/>
              <w:ind w:left="39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PC11 – Ability to establish appropriate professional relationships and, where appropriate, works effectively as part of a team</w:t>
            </w:r>
          </w:p>
        </w:tc>
        <w:tc>
          <w:tcPr>
            <w:tcW w:w="1984" w:type="dxa"/>
          </w:tcPr>
          <w:p w14:paraId="39A9B992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0EAEF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1E34047C" w14:textId="77777777" w:rsidTr="009A7792">
        <w:trPr>
          <w:trHeight w:val="1701"/>
        </w:trPr>
        <w:tc>
          <w:tcPr>
            <w:tcW w:w="4962" w:type="dxa"/>
          </w:tcPr>
          <w:p w14:paraId="60A1B4C0" w14:textId="77777777" w:rsidR="00F8223C" w:rsidRPr="00E27F14" w:rsidRDefault="00F8223C" w:rsidP="00F8223C">
            <w:pPr>
              <w:pStyle w:val="ListParagraph"/>
              <w:spacing w:after="240"/>
              <w:ind w:left="39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 xml:space="preserve">PC12 - Ability to work, where appropriate, in partnership with other professionals, </w:t>
            </w:r>
            <w:smartTag w:uri="urn:schemas-microsoft-com:office:smarttags" w:element="PersonName">
              <w:r w:rsidRPr="00E27F14">
                <w:rPr>
                  <w:rFonts w:eastAsia="Times New Roman"/>
                  <w:sz w:val="24"/>
                  <w:szCs w:val="24"/>
                </w:rPr>
                <w:t>support</w:t>
              </w:r>
            </w:smartTag>
            <w:r w:rsidRPr="00E27F14">
              <w:rPr>
                <w:rFonts w:eastAsia="Times New Roman"/>
                <w:sz w:val="24"/>
                <w:szCs w:val="24"/>
              </w:rPr>
              <w:t xml:space="preserve"> staff, individuals, groups, colleagues, commercial organisations, the media and stakeholders</w:t>
            </w:r>
          </w:p>
        </w:tc>
        <w:tc>
          <w:tcPr>
            <w:tcW w:w="1984" w:type="dxa"/>
          </w:tcPr>
          <w:p w14:paraId="36A0059D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42609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F8223C" w:rsidRPr="008E3F28" w14:paraId="3101562A" w14:textId="77777777" w:rsidTr="009A7792">
        <w:trPr>
          <w:trHeight w:val="1701"/>
        </w:trPr>
        <w:tc>
          <w:tcPr>
            <w:tcW w:w="4962" w:type="dxa"/>
            <w:tcBorders>
              <w:bottom w:val="single" w:sz="4" w:space="0" w:color="auto"/>
            </w:tcBorders>
          </w:tcPr>
          <w:p w14:paraId="4C9CBB06" w14:textId="77777777" w:rsidR="00F8223C" w:rsidRPr="00E27F14" w:rsidRDefault="00F8223C" w:rsidP="00F8223C">
            <w:pPr>
              <w:pStyle w:val="ListParagraph"/>
              <w:spacing w:after="240"/>
              <w:ind w:left="39"/>
              <w:rPr>
                <w:rFonts w:eastAsia="Times New Roman"/>
                <w:sz w:val="24"/>
                <w:szCs w:val="24"/>
              </w:rPr>
            </w:pPr>
            <w:r w:rsidRPr="00E27F14">
              <w:rPr>
                <w:rFonts w:eastAsia="Times New Roman"/>
                <w:sz w:val="24"/>
                <w:szCs w:val="24"/>
              </w:rPr>
              <w:t>PC13 - Ability to communicate effectively with individuals and groups using a range of methods and media to enable them to make informed choices about nutrition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BFB4F0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8D3A45" w14:textId="77777777" w:rsidR="00F8223C" w:rsidRPr="00E27F14" w:rsidRDefault="00F8223C" w:rsidP="00F8223C">
            <w:pPr>
              <w:pStyle w:val="ListParagraph"/>
              <w:spacing w:after="240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A7792" w:rsidRPr="00840D48" w14:paraId="7B6578A0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214" w:type="dxa"/>
            <w:gridSpan w:val="3"/>
            <w:shd w:val="clear" w:color="auto" w:fill="D0CECE" w:themeFill="background2" w:themeFillShade="E6"/>
            <w:vAlign w:val="center"/>
          </w:tcPr>
          <w:p w14:paraId="46530EA4" w14:textId="73218C9F" w:rsidR="009A7792" w:rsidRPr="00840D48" w:rsidRDefault="009A7792" w:rsidP="009A7792">
            <w:pPr>
              <w:rPr>
                <w:rFonts w:ascii="Arial" w:hAnsi="Arial" w:cs="Arial"/>
                <w:sz w:val="22"/>
                <w:szCs w:val="22"/>
              </w:rPr>
            </w:pPr>
            <w:r w:rsidRPr="009A7792">
              <w:rPr>
                <w:rFonts w:ascii="Arial" w:hAnsi="Arial" w:cs="Arial"/>
                <w:sz w:val="20"/>
                <w:szCs w:val="22"/>
              </w:rPr>
              <w:t>PC14-16 are only applicable for individuals applying for (Healthcare-Medical)</w:t>
            </w:r>
          </w:p>
        </w:tc>
      </w:tr>
      <w:tr w:rsidR="009A7792" w:rsidRPr="00840D48" w14:paraId="50D97F9A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962" w:type="dxa"/>
          </w:tcPr>
          <w:p w14:paraId="7C1D0EF9" w14:textId="77777777" w:rsidR="009A7792" w:rsidRDefault="009A7792" w:rsidP="00BB64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PC14 - </w:t>
            </w:r>
            <w:r w:rsidRPr="006B79F1">
              <w:rPr>
                <w:rFonts w:ascii="Arial" w:hAnsi="Arial" w:cs="Arial"/>
                <w:sz w:val="21"/>
                <w:szCs w:val="21"/>
              </w:rPr>
              <w:t>Adherence to core regulator’s ethical guidance framework</w:t>
            </w:r>
          </w:p>
          <w:p w14:paraId="01D47234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D8FACB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2DDF39" w14:textId="1C9AC089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792" w:rsidRPr="00840D48" w14:paraId="362D67B1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4962" w:type="dxa"/>
          </w:tcPr>
          <w:p w14:paraId="43010505" w14:textId="77777777" w:rsidR="009A7792" w:rsidRDefault="009A7792" w:rsidP="00BB64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PC15 - </w:t>
            </w:r>
            <w:r w:rsidRPr="006B79F1">
              <w:rPr>
                <w:rFonts w:ascii="Arial" w:hAnsi="Arial" w:cs="Arial"/>
                <w:sz w:val="21"/>
                <w:szCs w:val="21"/>
              </w:rPr>
              <w:t>Understanding the principles of medico-legal ethics in dealing with complex nutritional and hydration care especially when involved in end of life care and withholding or withdrawal of artificial feeding</w:t>
            </w:r>
          </w:p>
          <w:p w14:paraId="192A7500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09D8FF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D72EDC" w14:textId="5A1A3255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792" w:rsidRPr="00840D48" w14:paraId="3A1787F8" w14:textId="77777777" w:rsidTr="009A779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4962" w:type="dxa"/>
          </w:tcPr>
          <w:p w14:paraId="06EFCCDE" w14:textId="77777777" w:rsidR="009A7792" w:rsidRDefault="009A7792" w:rsidP="00BB64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PC16 - </w:t>
            </w:r>
            <w:r w:rsidRPr="006B79F1">
              <w:rPr>
                <w:rFonts w:ascii="Arial" w:hAnsi="Arial" w:cs="Arial"/>
                <w:sz w:val="21"/>
                <w:szCs w:val="21"/>
              </w:rPr>
              <w:t>Knowledge of referral pathways and other health care professionals with expertise in nutrition</w:t>
            </w:r>
          </w:p>
          <w:p w14:paraId="389312C7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2AB9EC" w14:textId="77777777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44239F" w14:textId="26D67A9E" w:rsidR="009A7792" w:rsidRPr="00840D48" w:rsidRDefault="009A7792" w:rsidP="00BB6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34EB8" w14:textId="77777777" w:rsidR="009F26CF" w:rsidRPr="00D4101E" w:rsidRDefault="009F26CF" w:rsidP="001F6D1C">
      <w:pPr>
        <w:jc w:val="both"/>
      </w:pPr>
    </w:p>
    <w:sectPr w:rsidR="009F26CF" w:rsidRPr="00D4101E" w:rsidSect="009F38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DBAD" w14:textId="77777777" w:rsidR="00052510" w:rsidRDefault="00052510" w:rsidP="00FC77E3">
      <w:pPr>
        <w:pStyle w:val="ListParagraph"/>
      </w:pPr>
      <w:r>
        <w:separator/>
      </w:r>
    </w:p>
  </w:endnote>
  <w:endnote w:type="continuationSeparator" w:id="0">
    <w:p w14:paraId="11160624" w14:textId="77777777" w:rsidR="00052510" w:rsidRDefault="00052510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1212" w14:textId="77777777" w:rsidR="009F3897" w:rsidRDefault="009F389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A520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A5205">
      <w:rPr>
        <w:b/>
        <w:bCs/>
        <w:noProof/>
      </w:rPr>
      <w:t>4</w:t>
    </w:r>
    <w:r>
      <w:rPr>
        <w:b/>
        <w:bCs/>
      </w:rPr>
      <w:fldChar w:fldCharType="end"/>
    </w:r>
  </w:p>
  <w:p w14:paraId="01C10F1D" w14:textId="452E8FEC" w:rsidR="009F3897" w:rsidRDefault="007B02CA">
    <w:pPr>
      <w:pStyle w:val="Footer"/>
    </w:pP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7865" w14:textId="413A238D" w:rsidR="009F3897" w:rsidRDefault="007B02CA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4E3F" w14:textId="77777777" w:rsidR="00052510" w:rsidRDefault="00052510" w:rsidP="00FC77E3">
      <w:pPr>
        <w:pStyle w:val="ListParagraph"/>
      </w:pPr>
      <w:r>
        <w:separator/>
      </w:r>
    </w:p>
  </w:footnote>
  <w:footnote w:type="continuationSeparator" w:id="0">
    <w:p w14:paraId="390270BE" w14:textId="77777777" w:rsidR="00052510" w:rsidRDefault="00052510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196B" w14:textId="77777777" w:rsidR="00E73741" w:rsidRPr="009F3897" w:rsidRDefault="00E73741" w:rsidP="009F38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9CA5" w14:textId="77777777" w:rsidR="009F3897" w:rsidRPr="009F3897" w:rsidRDefault="008B7414" w:rsidP="009F3897">
    <w:pPr>
      <w:pStyle w:val="Header"/>
      <w:jc w:val="right"/>
    </w:pPr>
    <w:r w:rsidRPr="00541362">
      <w:rPr>
        <w:noProof/>
      </w:rPr>
      <w:drawing>
        <wp:inline distT="0" distB="0" distL="0" distR="0" wp14:anchorId="3E671CFF" wp14:editId="1C644D3E">
          <wp:extent cx="1571625" cy="423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2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FD1"/>
    <w:multiLevelType w:val="hybridMultilevel"/>
    <w:tmpl w:val="DA4E9A96"/>
    <w:lvl w:ilvl="0" w:tplc="5AD4F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3720"/>
    <w:multiLevelType w:val="hybridMultilevel"/>
    <w:tmpl w:val="8AC2D430"/>
    <w:lvl w:ilvl="0" w:tplc="B40224B4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5"/>
    <w:rsid w:val="00000457"/>
    <w:rsid w:val="00052510"/>
    <w:rsid w:val="00081859"/>
    <w:rsid w:val="000A722F"/>
    <w:rsid w:val="000B041A"/>
    <w:rsid w:val="000C3439"/>
    <w:rsid w:val="000D1084"/>
    <w:rsid w:val="00142EF6"/>
    <w:rsid w:val="00161011"/>
    <w:rsid w:val="001A2597"/>
    <w:rsid w:val="001A402F"/>
    <w:rsid w:val="001F6D1C"/>
    <w:rsid w:val="00215992"/>
    <w:rsid w:val="00215C54"/>
    <w:rsid w:val="002933DD"/>
    <w:rsid w:val="002A5068"/>
    <w:rsid w:val="002A52E7"/>
    <w:rsid w:val="002B1492"/>
    <w:rsid w:val="002B337D"/>
    <w:rsid w:val="002C034D"/>
    <w:rsid w:val="002D18AD"/>
    <w:rsid w:val="00323334"/>
    <w:rsid w:val="00352917"/>
    <w:rsid w:val="003A5205"/>
    <w:rsid w:val="003B3722"/>
    <w:rsid w:val="003F3D59"/>
    <w:rsid w:val="00411219"/>
    <w:rsid w:val="00425241"/>
    <w:rsid w:val="004D25ED"/>
    <w:rsid w:val="004D3C74"/>
    <w:rsid w:val="004F0A69"/>
    <w:rsid w:val="005137B8"/>
    <w:rsid w:val="00522122"/>
    <w:rsid w:val="005226CD"/>
    <w:rsid w:val="00552858"/>
    <w:rsid w:val="005A32E5"/>
    <w:rsid w:val="006043B5"/>
    <w:rsid w:val="0060558E"/>
    <w:rsid w:val="006567EA"/>
    <w:rsid w:val="0067141F"/>
    <w:rsid w:val="006D5B47"/>
    <w:rsid w:val="00711CF6"/>
    <w:rsid w:val="00713AB0"/>
    <w:rsid w:val="00734A14"/>
    <w:rsid w:val="00772B28"/>
    <w:rsid w:val="007861D4"/>
    <w:rsid w:val="007B02CA"/>
    <w:rsid w:val="007E0EFF"/>
    <w:rsid w:val="00827508"/>
    <w:rsid w:val="00844198"/>
    <w:rsid w:val="00875123"/>
    <w:rsid w:val="0088607B"/>
    <w:rsid w:val="008B7414"/>
    <w:rsid w:val="008E3F28"/>
    <w:rsid w:val="008E6236"/>
    <w:rsid w:val="008F27D5"/>
    <w:rsid w:val="008F5422"/>
    <w:rsid w:val="0092490B"/>
    <w:rsid w:val="00950039"/>
    <w:rsid w:val="00993926"/>
    <w:rsid w:val="009952D1"/>
    <w:rsid w:val="009A7792"/>
    <w:rsid w:val="009F0231"/>
    <w:rsid w:val="009F26CF"/>
    <w:rsid w:val="009F3897"/>
    <w:rsid w:val="00A13D19"/>
    <w:rsid w:val="00AA055C"/>
    <w:rsid w:val="00AD50C5"/>
    <w:rsid w:val="00B73CDD"/>
    <w:rsid w:val="00B83378"/>
    <w:rsid w:val="00B858AB"/>
    <w:rsid w:val="00B95D32"/>
    <w:rsid w:val="00BC351E"/>
    <w:rsid w:val="00C26872"/>
    <w:rsid w:val="00C4621A"/>
    <w:rsid w:val="00C679F3"/>
    <w:rsid w:val="00CD100C"/>
    <w:rsid w:val="00D206DD"/>
    <w:rsid w:val="00D4101E"/>
    <w:rsid w:val="00D43D84"/>
    <w:rsid w:val="00D50182"/>
    <w:rsid w:val="00D732E6"/>
    <w:rsid w:val="00D76953"/>
    <w:rsid w:val="00DA1349"/>
    <w:rsid w:val="00DB28CE"/>
    <w:rsid w:val="00DC7043"/>
    <w:rsid w:val="00DE0AD3"/>
    <w:rsid w:val="00E27F14"/>
    <w:rsid w:val="00E54552"/>
    <w:rsid w:val="00E72598"/>
    <w:rsid w:val="00E73741"/>
    <w:rsid w:val="00E85D41"/>
    <w:rsid w:val="00E93216"/>
    <w:rsid w:val="00ED432E"/>
    <w:rsid w:val="00F3113D"/>
    <w:rsid w:val="00F5071B"/>
    <w:rsid w:val="00F8223C"/>
    <w:rsid w:val="00FC77E3"/>
    <w:rsid w:val="00FD0C91"/>
    <w:rsid w:val="00FE1EFE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4:docId w14:val="5DAFDE37"/>
  <w15:docId w15:val="{609EB37E-552C-4326-8FBE-A2355BA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5A32E5"/>
    <w:pPr>
      <w:shd w:val="clear" w:color="auto" w:fill="FFFFFF"/>
      <w:outlineLvl w:val="1"/>
    </w:pPr>
    <w:rPr>
      <w:rFonts w:ascii="Arial" w:eastAsia="Calibri" w:hAnsi="Arial" w:cs="Arial"/>
      <w:b/>
      <w:color w:val="FF8200"/>
      <w:sz w:val="4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character" w:customStyle="1" w:styleId="FooterChar">
    <w:name w:val="Footer Char"/>
    <w:link w:val="Footer"/>
    <w:uiPriority w:val="99"/>
    <w:locked/>
    <w:rsid w:val="00B95D32"/>
    <w:rPr>
      <w:sz w:val="24"/>
      <w:szCs w:val="24"/>
      <w:lang w:val="en-GB" w:eastAsia="en-GB" w:bidi="ar-SA"/>
    </w:rPr>
  </w:style>
  <w:style w:type="paragraph" w:styleId="NoSpacing">
    <w:name w:val="No Spacing"/>
    <w:qFormat/>
    <w:rsid w:val="00B95D3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B95D32"/>
    <w:rPr>
      <w:color w:val="0000FF"/>
      <w:u w:val="single"/>
    </w:rPr>
  </w:style>
  <w:style w:type="character" w:styleId="FollowedHyperlink">
    <w:name w:val="FollowedHyperlink"/>
    <w:rsid w:val="00DB28C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5A32E5"/>
    <w:rPr>
      <w:rFonts w:ascii="Arial" w:eastAsia="Calibri" w:hAnsi="Arial" w:cs="Arial"/>
      <w:b/>
      <w:color w:val="FF8200"/>
      <w:sz w:val="44"/>
      <w:szCs w:val="3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REGISTRATION WITH THE UK VOLUNTARY REGISTER OF NUTRITIONISTS</vt:lpstr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REGISTRATION WITH THE UK VOLUNTARY REGISTER OF NUTRITIONISTS</dc:title>
  <dc:creator>AfN</dc:creator>
  <cp:lastModifiedBy>Glenys Jones</cp:lastModifiedBy>
  <cp:revision>2</cp:revision>
  <cp:lastPrinted>2019-08-20T11:37:00Z</cp:lastPrinted>
  <dcterms:created xsi:type="dcterms:W3CDTF">2020-03-03T19:29:00Z</dcterms:created>
  <dcterms:modified xsi:type="dcterms:W3CDTF">2020-03-03T19:29:00Z</dcterms:modified>
</cp:coreProperties>
</file>